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E3B89" w:rsidTr="000A50A5">
        <w:tc>
          <w:tcPr>
            <w:tcW w:w="5495" w:type="dxa"/>
          </w:tcPr>
          <w:p w:rsidR="00AE3B89" w:rsidRDefault="00AE3B89" w:rsidP="00AE3B89">
            <w:pPr>
              <w:jc w:val="right"/>
            </w:pPr>
          </w:p>
        </w:tc>
        <w:tc>
          <w:tcPr>
            <w:tcW w:w="4076" w:type="dxa"/>
          </w:tcPr>
          <w:p w:rsidR="00AE3B89" w:rsidRPr="00961302" w:rsidRDefault="00AE3B89" w:rsidP="00AE3B89">
            <w:r w:rsidRPr="00961302">
              <w:t xml:space="preserve">Приложение </w:t>
            </w:r>
          </w:p>
          <w:p w:rsidR="00AE3B89" w:rsidRPr="00961302" w:rsidRDefault="00AE3B89" w:rsidP="00AE3B89">
            <w:r w:rsidRPr="00961302">
              <w:t xml:space="preserve">к приказу </w:t>
            </w:r>
            <w:proofErr w:type="spellStart"/>
            <w:proofErr w:type="gramStart"/>
            <w:r w:rsidRPr="00961302">
              <w:t>от</w:t>
            </w:r>
            <w:proofErr w:type="gramEnd"/>
            <w:r w:rsidRPr="00961302">
              <w:t>____________№</w:t>
            </w:r>
            <w:proofErr w:type="spellEnd"/>
            <w:r w:rsidRPr="00961302">
              <w:t>_______</w:t>
            </w:r>
          </w:p>
          <w:p w:rsidR="00AE3B89" w:rsidRDefault="00AE3B89" w:rsidP="00AE3B89">
            <w:pPr>
              <w:jc w:val="right"/>
            </w:pPr>
          </w:p>
        </w:tc>
      </w:tr>
    </w:tbl>
    <w:p w:rsidR="00AE3B89" w:rsidRPr="00961302" w:rsidRDefault="00AE3B89" w:rsidP="00AE3B89">
      <w:pPr>
        <w:jc w:val="right"/>
      </w:pPr>
      <w:r w:rsidRPr="00961302">
        <w:tab/>
      </w:r>
      <w:r w:rsidRPr="00961302">
        <w:tab/>
      </w:r>
      <w:r w:rsidRPr="00961302">
        <w:tab/>
      </w:r>
      <w:r w:rsidRPr="00961302">
        <w:tab/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1"/>
        <w:gridCol w:w="570"/>
        <w:gridCol w:w="4076"/>
      </w:tblGrid>
      <w:tr w:rsidR="00AE3B89" w:rsidRPr="00AE3B89" w:rsidTr="00AE3B89">
        <w:trPr>
          <w:trHeight w:val="703"/>
        </w:trPr>
        <w:tc>
          <w:tcPr>
            <w:tcW w:w="5101" w:type="dxa"/>
            <w:vMerge w:val="restart"/>
          </w:tcPr>
          <w:p w:rsidR="00AE3B89" w:rsidRPr="00AE3B89" w:rsidRDefault="00AE3B89" w:rsidP="00760AC7">
            <w:pPr>
              <w:tabs>
                <w:tab w:val="center" w:pos="4677"/>
              </w:tabs>
              <w:jc w:val="center"/>
            </w:pPr>
            <w:r w:rsidRPr="00AE3B89">
              <w:t>Российская федерация</w:t>
            </w:r>
          </w:p>
          <w:p w:rsidR="00AE3B89" w:rsidRPr="00AE3B89" w:rsidRDefault="00AE3B89" w:rsidP="00760AC7">
            <w:pPr>
              <w:tabs>
                <w:tab w:val="center" w:pos="4677"/>
              </w:tabs>
              <w:jc w:val="center"/>
            </w:pPr>
            <w:r w:rsidRPr="00AE3B89">
              <w:t>Государственное бюджетное образовательное учреждение Астраханской области</w:t>
            </w:r>
          </w:p>
          <w:p w:rsidR="00AE3B89" w:rsidRPr="00AE3B89" w:rsidRDefault="00AE3B89" w:rsidP="00760AC7">
            <w:pPr>
              <w:jc w:val="center"/>
            </w:pPr>
            <w:r w:rsidRPr="00AE3B89">
              <w:t>начального профессионального образования</w:t>
            </w:r>
          </w:p>
          <w:p w:rsidR="00AE3B89" w:rsidRPr="00AE3B89" w:rsidRDefault="00AE3B89" w:rsidP="00760AC7">
            <w:pPr>
              <w:jc w:val="center"/>
            </w:pPr>
            <w:r w:rsidRPr="00AE3B89">
              <w:t>«Профессиональное училище № 26»</w:t>
            </w:r>
          </w:p>
          <w:p w:rsidR="00AE3B89" w:rsidRPr="00AE3B89" w:rsidRDefault="00AE3B89" w:rsidP="00760AC7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AE3B89" w:rsidRPr="00AE3B89" w:rsidRDefault="00AE3B89" w:rsidP="00760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E3B89" w:rsidRPr="00AE3B89" w:rsidRDefault="00AE3B89" w:rsidP="00760A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89" w:rsidRPr="00AE3B89" w:rsidRDefault="00AE3B89" w:rsidP="00AE3B89">
            <w:pPr>
              <w:pStyle w:val="a6"/>
              <w:rPr>
                <w:szCs w:val="24"/>
              </w:rPr>
            </w:pPr>
            <w:r w:rsidRPr="00AE3B89">
              <w:rPr>
                <w:szCs w:val="24"/>
              </w:rPr>
              <w:t>УТВЕРЖДАЮ</w:t>
            </w:r>
          </w:p>
          <w:p w:rsidR="00AE3B89" w:rsidRPr="00AE3B89" w:rsidRDefault="00AE3B89" w:rsidP="00760A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B89" w:rsidRPr="00AE3B89" w:rsidTr="00AE3B89">
        <w:trPr>
          <w:trHeight w:val="971"/>
        </w:trPr>
        <w:tc>
          <w:tcPr>
            <w:tcW w:w="5101" w:type="dxa"/>
            <w:vMerge/>
          </w:tcPr>
          <w:p w:rsidR="00AE3B89" w:rsidRPr="00AE3B89" w:rsidRDefault="00AE3B89" w:rsidP="00760AC7">
            <w:pPr>
              <w:tabs>
                <w:tab w:val="center" w:pos="4677"/>
              </w:tabs>
              <w:jc w:val="center"/>
            </w:pPr>
          </w:p>
        </w:tc>
        <w:tc>
          <w:tcPr>
            <w:tcW w:w="570" w:type="dxa"/>
            <w:vMerge/>
          </w:tcPr>
          <w:p w:rsidR="00AE3B89" w:rsidRPr="00AE3B89" w:rsidRDefault="00AE3B89" w:rsidP="00760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E3B89" w:rsidRPr="00AE3B89" w:rsidRDefault="00AE3B89" w:rsidP="00AE3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3B89">
              <w:rPr>
                <w:rFonts w:ascii="Times New Roman" w:hAnsi="Times New Roman" w:cs="Times New Roman"/>
                <w:sz w:val="24"/>
                <w:szCs w:val="24"/>
              </w:rPr>
              <w:t>Директор ГБОУ АО НПО «ПУ№26»</w:t>
            </w:r>
          </w:p>
          <w:p w:rsidR="00AE3B89" w:rsidRPr="00AE3B89" w:rsidRDefault="00AE3B89" w:rsidP="00AE3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89">
              <w:rPr>
                <w:rFonts w:ascii="Times New Roman" w:hAnsi="Times New Roman" w:cs="Times New Roman"/>
                <w:sz w:val="24"/>
                <w:szCs w:val="24"/>
              </w:rPr>
              <w:t>Желуницын</w:t>
            </w:r>
            <w:proofErr w:type="spellEnd"/>
            <w:r w:rsidRPr="00AE3B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3B89" w:rsidRPr="00AE3B89" w:rsidTr="00AE3B89">
        <w:tc>
          <w:tcPr>
            <w:tcW w:w="5101" w:type="dxa"/>
          </w:tcPr>
          <w:p w:rsidR="00AE3B89" w:rsidRPr="00AE3B89" w:rsidRDefault="00AE3B89" w:rsidP="00760A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AE3B89" w:rsidRPr="00AE3B89" w:rsidRDefault="00AE3B89" w:rsidP="00760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6" w:type="dxa"/>
          </w:tcPr>
          <w:p w:rsidR="00AE3B89" w:rsidRPr="00AE3B89" w:rsidRDefault="00AE3B89" w:rsidP="00760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B89" w:rsidRPr="00AE3B89" w:rsidTr="00AE3B89">
        <w:tc>
          <w:tcPr>
            <w:tcW w:w="5101" w:type="dxa"/>
          </w:tcPr>
          <w:p w:rsidR="00AE3B89" w:rsidRPr="00AE3B89" w:rsidRDefault="00AE3B89" w:rsidP="00760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AE3B89" w:rsidRPr="00AE3B89" w:rsidRDefault="00AE3B89" w:rsidP="00760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6" w:type="dxa"/>
          </w:tcPr>
          <w:p w:rsidR="00AE3B89" w:rsidRPr="00AE3B89" w:rsidRDefault="00AE3B89" w:rsidP="00760A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B89" w:rsidRPr="00AE3B89" w:rsidTr="00AE3B89">
        <w:trPr>
          <w:trHeight w:val="1130"/>
        </w:trPr>
        <w:tc>
          <w:tcPr>
            <w:tcW w:w="9747" w:type="dxa"/>
            <w:gridSpan w:val="3"/>
            <w:vAlign w:val="center"/>
          </w:tcPr>
          <w:p w:rsidR="00AE3B89" w:rsidRPr="00AE3B89" w:rsidRDefault="00D5609B" w:rsidP="00AE3B89">
            <w:pPr>
              <w:pStyle w:val="a6"/>
              <w:jc w:val="center"/>
              <w:rPr>
                <w:rStyle w:val="a5"/>
                <w:color w:val="0F243E" w:themeColor="text2" w:themeShade="80"/>
                <w:szCs w:val="24"/>
                <w:u w:val="none"/>
              </w:rPr>
            </w:pPr>
            <w:r w:rsidRPr="00D5609B">
              <w:rPr>
                <w:color w:val="0F243E" w:themeColor="text2" w:themeShade="80"/>
                <w:szCs w:val="24"/>
              </w:rPr>
              <w:fldChar w:fldCharType="begin"/>
            </w:r>
            <w:r w:rsidR="00AE3B89" w:rsidRPr="00AE3B89">
              <w:rPr>
                <w:color w:val="0F243E" w:themeColor="text2" w:themeShade="80"/>
                <w:szCs w:val="24"/>
              </w:rPr>
              <w:instrText xml:space="preserve"> HYPERLINK "http://blanki.ucoz.ru/news/2010-03-26-63" </w:instrText>
            </w:r>
            <w:r w:rsidRPr="00D5609B">
              <w:rPr>
                <w:color w:val="0F243E" w:themeColor="text2" w:themeShade="80"/>
                <w:szCs w:val="24"/>
              </w:rPr>
              <w:fldChar w:fldCharType="separate"/>
            </w:r>
            <w:r w:rsidR="00AE3B89" w:rsidRPr="00AE3B89">
              <w:rPr>
                <w:rStyle w:val="a5"/>
                <w:color w:val="0F243E" w:themeColor="text2" w:themeShade="80"/>
                <w:szCs w:val="24"/>
                <w:u w:val="none"/>
              </w:rPr>
              <w:t>ПОЛОЖЕНИЕ</w:t>
            </w:r>
          </w:p>
          <w:p w:rsidR="00AE3B89" w:rsidRPr="00AE3B89" w:rsidRDefault="00D5609B" w:rsidP="00AE3B89">
            <w:pPr>
              <w:pStyle w:val="a6"/>
              <w:jc w:val="center"/>
              <w:rPr>
                <w:rFonts w:cs="Times New Roman"/>
              </w:rPr>
            </w:pPr>
            <w:r w:rsidRPr="00AE3B89">
              <w:rPr>
                <w:color w:val="0F243E" w:themeColor="text2" w:themeShade="80"/>
              </w:rPr>
              <w:fldChar w:fldCharType="end"/>
            </w:r>
            <w:r w:rsidR="00AE3B89" w:rsidRPr="00AE3B89">
              <w:t xml:space="preserve"> </w:t>
            </w:r>
            <w:r w:rsidR="00AE3B89">
              <w:t>о п</w:t>
            </w:r>
            <w:r w:rsidR="00AE3B89" w:rsidRPr="00AE3B89">
              <w:t>орядк</w:t>
            </w:r>
            <w:r w:rsidR="00AE3B89">
              <w:t>е</w:t>
            </w:r>
            <w:r w:rsidR="00AE3B89" w:rsidRPr="00AE3B89">
              <w:t xml:space="preserve"> приема граждан в </w:t>
            </w:r>
            <w:r w:rsidR="00AE3B89" w:rsidRPr="00AE3B89">
              <w:rPr>
                <w:rFonts w:cs="Times New Roman"/>
              </w:rPr>
              <w:t>ГБОУ АО НПО «ПУ№26»</w:t>
            </w:r>
          </w:p>
          <w:p w:rsidR="00AE3B89" w:rsidRPr="00AE3B89" w:rsidRDefault="00AE3B89" w:rsidP="00AE3B89">
            <w:pPr>
              <w:pStyle w:val="a6"/>
              <w:jc w:val="center"/>
              <w:rPr>
                <w:color w:val="0F243E" w:themeColor="text2" w:themeShade="80"/>
                <w:szCs w:val="24"/>
              </w:rPr>
            </w:pPr>
          </w:p>
        </w:tc>
      </w:tr>
    </w:tbl>
    <w:p w:rsidR="00AE3B89" w:rsidRPr="00AE3B89" w:rsidRDefault="00AE3B89" w:rsidP="00AE3B89">
      <w:pPr>
        <w:pStyle w:val="a6"/>
        <w:jc w:val="center"/>
        <w:rPr>
          <w:color w:val="0F243E" w:themeColor="text2" w:themeShade="80"/>
          <w:szCs w:val="24"/>
        </w:rPr>
      </w:pPr>
      <w:r w:rsidRPr="00AE3B89">
        <w:rPr>
          <w:color w:val="0F243E" w:themeColor="text2" w:themeShade="80"/>
          <w:szCs w:val="24"/>
        </w:rPr>
        <w:t>г. Харабали                                                                                              17 мая 2013г.</w:t>
      </w:r>
    </w:p>
    <w:p w:rsidR="00AE3B89" w:rsidRPr="00AE3B89" w:rsidRDefault="00AE3B89" w:rsidP="00AE3B89">
      <w:pPr>
        <w:autoSpaceDE w:val="0"/>
        <w:autoSpaceDN w:val="0"/>
        <w:adjustRightInd w:val="0"/>
        <w:jc w:val="center"/>
      </w:pPr>
      <w:r w:rsidRPr="00AE3B89">
        <w:t>I. Общие положения</w:t>
      </w:r>
    </w:p>
    <w:p w:rsidR="00AE3B89" w:rsidRDefault="000B1088" w:rsidP="00AE3B89">
      <w:pPr>
        <w:pStyle w:val="a6"/>
      </w:pPr>
      <w:r>
        <w:t xml:space="preserve">1. </w:t>
      </w:r>
      <w:proofErr w:type="gramStart"/>
      <w:r>
        <w:t xml:space="preserve">Настоящий Порядок приема граждан в </w:t>
      </w:r>
      <w:r w:rsidR="00AE3B89" w:rsidRPr="00AE3B89">
        <w:rPr>
          <w:rFonts w:cs="Times New Roman"/>
        </w:rPr>
        <w:t>ГБОУ АО НПО «ПУ№26»</w:t>
      </w:r>
      <w:r>
        <w:t xml:space="preserve">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в </w:t>
      </w:r>
      <w:r w:rsidR="00AE3B89" w:rsidRPr="00AE3B89">
        <w:rPr>
          <w:rFonts w:cs="Times New Roman"/>
        </w:rPr>
        <w:t>ГБОУ АО НПО «ПУ№26»</w:t>
      </w:r>
      <w:r w:rsidR="00AE3B89">
        <w:rPr>
          <w:rFonts w:cs="Times New Roman"/>
        </w:rPr>
        <w:t xml:space="preserve"> </w:t>
      </w:r>
      <w:r>
        <w:t>(далее - образовательное учреждение) для обучения по основным профессиональным образовательным программам начального профессионального образования за счет средств соответствующего бюджета, а также по</w:t>
      </w:r>
      <w:proofErr w:type="gramEnd"/>
      <w:r>
        <w:t xml:space="preserve"> договорам с оплатой стоимости обучения с юридическими и (или) физическими лицами (далее - договор с оплатой стоимости обучения).</w:t>
      </w:r>
    </w:p>
    <w:p w:rsidR="00AE3B89" w:rsidRDefault="000B1088" w:rsidP="00AE3B89">
      <w:pPr>
        <w:pStyle w:val="a6"/>
      </w:pPr>
      <w:r>
        <w:t xml:space="preserve">Прием иностранных граждан в </w:t>
      </w:r>
      <w:r w:rsidR="00AE3B89">
        <w:t xml:space="preserve">образовательное учреждение </w:t>
      </w:r>
      <w:r>
        <w:t xml:space="preserve">для обучения по основным профессиональным образовательным программам начального профессионального образования осуществляется в соответствии с настоящим Порядком и </w:t>
      </w:r>
      <w:proofErr w:type="gramStart"/>
      <w:r>
        <w:t>международными</w:t>
      </w:r>
      <w:proofErr w:type="gramEnd"/>
      <w:r>
        <w:t xml:space="preserve"> договорами Российской Федерации за счет средств соответствующего бюджета, а также по договорам с оплатой стоимости обучения.</w:t>
      </w:r>
      <w:r w:rsidR="00AE3B89">
        <w:t xml:space="preserve"> </w:t>
      </w:r>
    </w:p>
    <w:p w:rsidR="00AE3B89" w:rsidRDefault="000B1088" w:rsidP="00AE3B89">
      <w:pPr>
        <w:pStyle w:val="a6"/>
      </w:pPr>
      <w:r>
        <w:t xml:space="preserve">2.Прием в </w:t>
      </w:r>
      <w:r w:rsidR="00AE3B89">
        <w:t xml:space="preserve">образовательное учреждение </w:t>
      </w:r>
      <w:r>
        <w:t xml:space="preserve">лиц для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начального профессионального образования осуществляется по заявлениям лиц, имеющих основное общее и (или) среднее (полное) общее образование.</w:t>
      </w:r>
      <w:r w:rsidR="00AE3B89">
        <w:t xml:space="preserve"> </w:t>
      </w:r>
    </w:p>
    <w:p w:rsidR="00AE3B89" w:rsidRDefault="00AE3B89" w:rsidP="00AE3B89">
      <w:pPr>
        <w:pStyle w:val="a6"/>
      </w:pPr>
      <w:r>
        <w:t>3</w:t>
      </w:r>
      <w:r w:rsidR="000B1088">
        <w:t xml:space="preserve">. Граждане имеют право получить начальное профессиональное образование на общедоступной и бесплатной основе в </w:t>
      </w:r>
      <w:r>
        <w:t>образовательное учреждение</w:t>
      </w:r>
      <w:r w:rsidR="000B1088">
        <w:t>, если образование данного уровня получают впервые.</w:t>
      </w:r>
    </w:p>
    <w:p w:rsidR="00E27EF0" w:rsidRDefault="00AE3B89" w:rsidP="00AE3B89">
      <w:pPr>
        <w:pStyle w:val="a6"/>
      </w:pPr>
      <w:r>
        <w:t>4</w:t>
      </w:r>
      <w:r w:rsidR="000B1088">
        <w:t xml:space="preserve">. Объем и структура приема лиц в образовательное учреждение для обучения за счет ассигнований федерального бюджета определяются в соответствии с контрольными цифрами приема, устанавливаемыми ежегодно </w:t>
      </w:r>
      <w:r>
        <w:t>Министерством образования и науки Астраханской области</w:t>
      </w:r>
      <w:r w:rsidR="000B1088">
        <w:t>. Объем и структура приема лиц в образовательное учреждение для обучения за счет ассигнований бюджета субъекта Российской Федерации определяются в порядке, устанавливаемом органом исполнительной власти субъекта Российской Федерации.</w:t>
      </w:r>
    </w:p>
    <w:p w:rsidR="00E27EF0" w:rsidRPr="00AE3B89" w:rsidRDefault="000B1088" w:rsidP="00AE3B89">
      <w:pPr>
        <w:pStyle w:val="a3"/>
        <w:jc w:val="center"/>
      </w:pPr>
      <w:r w:rsidRPr="00AE3B89">
        <w:rPr>
          <w:bCs/>
        </w:rPr>
        <w:t>II. Организация приема граждан в образовательное учреждение</w:t>
      </w:r>
    </w:p>
    <w:p w:rsidR="00E27EF0" w:rsidRDefault="00AE3B89" w:rsidP="00AE3B89">
      <w:pPr>
        <w:pStyle w:val="a6"/>
      </w:pPr>
      <w:r>
        <w:t>5</w:t>
      </w:r>
      <w:r w:rsidR="000B1088">
        <w:t xml:space="preserve">. Организация приема граждан для </w:t>
      </w:r>
      <w:proofErr w:type="gramStart"/>
      <w:r w:rsidR="000B1088">
        <w:t>обучения по освоению</w:t>
      </w:r>
      <w:proofErr w:type="gramEnd"/>
      <w:r w:rsidR="000B1088">
        <w:t xml:space="preserve"> основных профессиональных образовательных программ начального профессионального образования осуществляется приемной комиссией образовательного учреждения (далее - приемная комиссия).</w:t>
      </w:r>
    </w:p>
    <w:p w:rsidR="00AE3B89" w:rsidRDefault="000B1088" w:rsidP="00AE3B89">
      <w:pPr>
        <w:pStyle w:val="a6"/>
      </w:pPr>
      <w:r>
        <w:t>Председателем приемной комиссии является директор образовательного учреждения.</w:t>
      </w:r>
      <w:r w:rsidR="00AE3B89">
        <w:t xml:space="preserve"> </w:t>
      </w:r>
    </w:p>
    <w:p w:rsidR="00E27EF0" w:rsidRDefault="002A33A1" w:rsidP="00AE3B89">
      <w:pPr>
        <w:pStyle w:val="a6"/>
      </w:pPr>
      <w:r>
        <w:lastRenderedPageBreak/>
        <w:t>6</w:t>
      </w:r>
      <w:r w:rsidR="000B1088">
        <w:t>. Состав, полномочия и порядок деятельности приемной комиссии регламентируются положением о ней, утверждаемым директором образовательного учреждения.</w:t>
      </w:r>
    </w:p>
    <w:p w:rsidR="00E27EF0" w:rsidRDefault="002A33A1" w:rsidP="00AE3B89">
      <w:pPr>
        <w:pStyle w:val="a6"/>
      </w:pPr>
      <w:r>
        <w:t>7</w:t>
      </w:r>
      <w:r w:rsidR="000B1088"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образовательного учреждения.</w:t>
      </w:r>
    </w:p>
    <w:p w:rsidR="00E27EF0" w:rsidRDefault="002A33A1" w:rsidP="00AE3B89">
      <w:pPr>
        <w:pStyle w:val="a6"/>
      </w:pPr>
      <w:r>
        <w:t>8</w:t>
      </w:r>
      <w:r w:rsidR="000B1088">
        <w:t>. При приеме в образовательное учреждение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E27EF0" w:rsidRDefault="002A33A1" w:rsidP="00AE3B89">
      <w:pPr>
        <w:pStyle w:val="a6"/>
      </w:pPr>
      <w:r>
        <w:t>9</w:t>
      </w:r>
      <w:r w:rsidR="000B1088"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A33A1" w:rsidRPr="002A33A1" w:rsidRDefault="002A33A1" w:rsidP="00AE3B89">
      <w:pPr>
        <w:pStyle w:val="a6"/>
        <w:rPr>
          <w:bCs/>
        </w:rPr>
      </w:pPr>
    </w:p>
    <w:p w:rsidR="00E27EF0" w:rsidRDefault="000B1088" w:rsidP="002A33A1">
      <w:pPr>
        <w:pStyle w:val="a6"/>
        <w:jc w:val="center"/>
        <w:rPr>
          <w:bCs/>
        </w:rPr>
      </w:pPr>
      <w:r w:rsidRPr="002A33A1">
        <w:rPr>
          <w:bCs/>
        </w:rPr>
        <w:t xml:space="preserve">III. Организация информирования </w:t>
      </w:r>
      <w:proofErr w:type="gramStart"/>
      <w:r w:rsidRPr="002A33A1">
        <w:rPr>
          <w:bCs/>
        </w:rPr>
        <w:t>поступающих</w:t>
      </w:r>
      <w:proofErr w:type="gramEnd"/>
    </w:p>
    <w:p w:rsidR="002A33A1" w:rsidRPr="002A33A1" w:rsidRDefault="002A33A1" w:rsidP="002A33A1">
      <w:pPr>
        <w:pStyle w:val="a6"/>
        <w:jc w:val="center"/>
      </w:pPr>
    </w:p>
    <w:p w:rsidR="00E27EF0" w:rsidRDefault="000B1088" w:rsidP="00AE3B89">
      <w:pPr>
        <w:pStyle w:val="a6"/>
      </w:pPr>
      <w:r>
        <w:t>1</w:t>
      </w:r>
      <w:r w:rsidR="002A33A1">
        <w:t>0</w:t>
      </w:r>
      <w:r>
        <w:t xml:space="preserve">. Образовательное учреждение объявляет прием граждан для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начального профессионального образования только при наличии лицензии на осуществление образовательной деятельности по этим образовательным программам.</w:t>
      </w:r>
    </w:p>
    <w:p w:rsidR="00E27EF0" w:rsidRDefault="000B1088" w:rsidP="00AE3B89">
      <w:pPr>
        <w:pStyle w:val="a6"/>
      </w:pPr>
      <w:r>
        <w:t>1</w:t>
      </w:r>
      <w:r w:rsidR="002A33A1">
        <w:t>1</w:t>
      </w:r>
      <w:r>
        <w:t>. С целью ознакомления поступающего и его родителей (законных представителей) образовательное учреждение размещает на официальном сайте:</w:t>
      </w:r>
    </w:p>
    <w:p w:rsidR="00E27EF0" w:rsidRDefault="000B1088" w:rsidP="00AE3B89">
      <w:pPr>
        <w:pStyle w:val="a6"/>
      </w:pPr>
      <w:r>
        <w:t>копию устава;</w:t>
      </w:r>
    </w:p>
    <w:p w:rsidR="00E27EF0" w:rsidRDefault="000B1088" w:rsidP="00AE3B89">
      <w:pPr>
        <w:pStyle w:val="a6"/>
      </w:pPr>
      <w:r>
        <w:t>копию лицензии на осуществление образовательной деятельности (с приложениями);</w:t>
      </w:r>
    </w:p>
    <w:p w:rsidR="00E27EF0" w:rsidRDefault="000B1088" w:rsidP="00AE3B89">
      <w:pPr>
        <w:pStyle w:val="a6"/>
      </w:pPr>
      <w:r>
        <w:t>копию свидетельства о государственной аккредитации образовательного учреждения (с приложениями);</w:t>
      </w:r>
    </w:p>
    <w:p w:rsidR="00E27EF0" w:rsidRDefault="000B1088" w:rsidP="00AE3B89">
      <w:pPr>
        <w:pStyle w:val="a6"/>
      </w:pPr>
      <w:proofErr w:type="gramStart"/>
      <w:r>
        <w:t>основные образовательные программы начального профессионального образования, реализуемые образовательным учреждением (наименование образовательной программы, основные задачи образовательной программы, перечень основных учебных курсов, описание области профессиональной деятельности выпускников, виды профессиональной деятельности выпускников);</w:t>
      </w:r>
      <w:proofErr w:type="gramEnd"/>
    </w:p>
    <w:p w:rsidR="00E27EF0" w:rsidRDefault="000B1088" w:rsidP="00AE3B89">
      <w:pPr>
        <w:pStyle w:val="a6"/>
      </w:pPr>
      <w:r>
        <w:t>документы, регламентирующие организацию образовательного процесса и работу приемной комиссии.</w:t>
      </w:r>
    </w:p>
    <w:p w:rsidR="00E27EF0" w:rsidRDefault="000B1088" w:rsidP="00AE3B89">
      <w:pPr>
        <w:pStyle w:val="a6"/>
      </w:pPr>
      <w:r>
        <w:t>1</w:t>
      </w:r>
      <w:r w:rsidR="002A33A1">
        <w:t>2</w:t>
      </w:r>
      <w:r>
        <w:t>. Приемная комиссия на официальном сайте образовательного учреждения и на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E27EF0" w:rsidRDefault="000B1088" w:rsidP="00AE3B89">
      <w:pPr>
        <w:pStyle w:val="a6"/>
      </w:pPr>
      <w:r>
        <w:t>1</w:t>
      </w:r>
      <w:r w:rsidR="002A33A1">
        <w:t>2</w:t>
      </w:r>
      <w:r>
        <w:t>.1. Не позднее 1 февраля:</w:t>
      </w:r>
    </w:p>
    <w:p w:rsidR="00E27EF0" w:rsidRDefault="000B1088" w:rsidP="00AE3B89">
      <w:pPr>
        <w:pStyle w:val="a6"/>
      </w:pPr>
      <w:r>
        <w:t>ежегодные правила приема в образовательное учреждение;</w:t>
      </w:r>
    </w:p>
    <w:p w:rsidR="00E27EF0" w:rsidRDefault="000B1088" w:rsidP="00AE3B89">
      <w:pPr>
        <w:pStyle w:val="a6"/>
      </w:pPr>
      <w:r>
        <w:t>перечень профессий, по которым образовательное учреждение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>
        <w:t>очная</w:t>
      </w:r>
      <w:proofErr w:type="gramEnd"/>
      <w:r>
        <w:t xml:space="preserve">, </w:t>
      </w:r>
      <w:proofErr w:type="spellStart"/>
      <w:r>
        <w:t>очно-заочная</w:t>
      </w:r>
      <w:proofErr w:type="spellEnd"/>
      <w:r>
        <w:t xml:space="preserve"> (вечерняя), экстернат);</w:t>
      </w:r>
    </w:p>
    <w:p w:rsidR="00E27EF0" w:rsidRDefault="000B1088" w:rsidP="00AE3B89">
      <w:pPr>
        <w:pStyle w:val="a6"/>
      </w:pPr>
      <w:r>
        <w:t>требования к образованию, которое необходимо для поступления (основное общее и (или) среднее (полное) общее образование);</w:t>
      </w:r>
    </w:p>
    <w:p w:rsidR="00E27EF0" w:rsidRDefault="000B1088" w:rsidP="00AE3B89">
      <w:pPr>
        <w:pStyle w:val="a6"/>
      </w:pPr>
      <w:r>
        <w:t>1</w:t>
      </w:r>
      <w:r w:rsidR="002A33A1">
        <w:t>2</w:t>
      </w:r>
      <w:r>
        <w:t>.2. Не позднее 1 июня:</w:t>
      </w:r>
    </w:p>
    <w:p w:rsidR="00E27EF0" w:rsidRDefault="000B1088" w:rsidP="00AE3B89">
      <w:pPr>
        <w:pStyle w:val="a6"/>
      </w:pPr>
      <w:r>
        <w:t>общее количество мест для приема по каждой профессии, в том числе по различным формам получения образования;</w:t>
      </w:r>
    </w:p>
    <w:p w:rsidR="00E27EF0" w:rsidRDefault="000B1088" w:rsidP="00AE3B89">
      <w:pPr>
        <w:pStyle w:val="a6"/>
      </w:pPr>
      <w:r>
        <w:t>количество бюджетных мест для приема по каждой профессии, в том числе по различным формам получения образования;</w:t>
      </w:r>
    </w:p>
    <w:p w:rsidR="00E27EF0" w:rsidRDefault="000B1088" w:rsidP="00AE3B89">
      <w:pPr>
        <w:pStyle w:val="a6"/>
      </w:pPr>
      <w:r>
        <w:t>количество мест по каждой профессии по договорам с оплатой стоимости обучения (при их наличии);</w:t>
      </w:r>
    </w:p>
    <w:p w:rsidR="00E27EF0" w:rsidRDefault="000B1088" w:rsidP="00AE3B89">
      <w:pPr>
        <w:pStyle w:val="a6"/>
      </w:pPr>
      <w:r>
        <w:t xml:space="preserve">информацию о наличии общежития и количество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E27EF0" w:rsidRDefault="000B1088" w:rsidP="00AE3B89">
      <w:pPr>
        <w:pStyle w:val="a6"/>
      </w:pPr>
      <w:r>
        <w:t xml:space="preserve">образец договора для </w:t>
      </w:r>
      <w:proofErr w:type="gramStart"/>
      <w:r>
        <w:t>поступающих</w:t>
      </w:r>
      <w:proofErr w:type="gramEnd"/>
      <w:r>
        <w:t xml:space="preserve"> на места по договорам с оплатой стоимости обучения.</w:t>
      </w:r>
    </w:p>
    <w:p w:rsidR="00E27EF0" w:rsidRDefault="000B1088" w:rsidP="00AE3B89">
      <w:pPr>
        <w:pStyle w:val="a6"/>
      </w:pPr>
      <w:r>
        <w:lastRenderedPageBreak/>
        <w:t>1</w:t>
      </w:r>
      <w:r w:rsidR="002A33A1">
        <w:t>3</w:t>
      </w:r>
      <w:r>
        <w:t>. Информация, указанная в пункте 1</w:t>
      </w:r>
      <w:r w:rsidR="002A33A1">
        <w:t>2</w:t>
      </w:r>
      <w:r>
        <w:t xml:space="preserve"> настоящего Порядка, размещается на информационном стенде приемной комиссии и на официальном сайте образовательного учреждения.</w:t>
      </w:r>
    </w:p>
    <w:p w:rsidR="00E27EF0" w:rsidRDefault="000B1088" w:rsidP="00AE3B89">
      <w:pPr>
        <w:pStyle w:val="a6"/>
      </w:pPr>
      <w:r>
        <w:t xml:space="preserve">В период приема документов приемная комиссия ежедневно размещает на официальном сайте образовательного учреждения и информационном стенде приемной комиссии сведения о количестве поданных заявлений по каждой профессии с выделением форм получения образования (очная, </w:t>
      </w:r>
      <w:proofErr w:type="spellStart"/>
      <w:r>
        <w:t>очно-заочная</w:t>
      </w:r>
      <w:proofErr w:type="spellEnd"/>
      <w:r>
        <w:t xml:space="preserve"> (вечерняя), экстернат).</w:t>
      </w:r>
    </w:p>
    <w:p w:rsidR="00E27EF0" w:rsidRDefault="000B1088" w:rsidP="00AE3B89">
      <w:pPr>
        <w:pStyle w:val="a6"/>
      </w:pPr>
      <w:r>
        <w:t>Приемная комиссия образовательного учреждения обеспечивает функционирование специальных телефонных линий и раздела сайта образовательного учреждения для ответов на обращения, связанные с приемом граждан в образовательное учреждение.</w:t>
      </w:r>
    </w:p>
    <w:p w:rsidR="002A33A1" w:rsidRDefault="002A33A1" w:rsidP="00AE3B89">
      <w:pPr>
        <w:pStyle w:val="a6"/>
        <w:rPr>
          <w:b/>
          <w:bCs/>
        </w:rPr>
      </w:pPr>
    </w:p>
    <w:p w:rsidR="00E27EF0" w:rsidRDefault="000B1088" w:rsidP="002A33A1">
      <w:pPr>
        <w:pStyle w:val="a6"/>
        <w:jc w:val="center"/>
        <w:rPr>
          <w:bCs/>
        </w:rPr>
      </w:pPr>
      <w:r w:rsidRPr="002A33A1">
        <w:rPr>
          <w:bCs/>
        </w:rPr>
        <w:t xml:space="preserve">IV. Прием документов </w:t>
      </w:r>
      <w:proofErr w:type="gramStart"/>
      <w:r w:rsidRPr="002A33A1">
        <w:rPr>
          <w:bCs/>
        </w:rPr>
        <w:t>от</w:t>
      </w:r>
      <w:proofErr w:type="gramEnd"/>
      <w:r w:rsidRPr="002A33A1">
        <w:rPr>
          <w:bCs/>
        </w:rPr>
        <w:t xml:space="preserve"> поступающих</w:t>
      </w:r>
    </w:p>
    <w:p w:rsidR="002A33A1" w:rsidRPr="002A33A1" w:rsidRDefault="002A33A1" w:rsidP="002A33A1">
      <w:pPr>
        <w:pStyle w:val="a6"/>
        <w:jc w:val="center"/>
      </w:pPr>
    </w:p>
    <w:p w:rsidR="00E27EF0" w:rsidRDefault="000B1088" w:rsidP="00AE3B89">
      <w:pPr>
        <w:pStyle w:val="a6"/>
      </w:pPr>
      <w:r>
        <w:t>1</w:t>
      </w:r>
      <w:r w:rsidR="002A33A1">
        <w:t>4</w:t>
      </w:r>
      <w:r>
        <w:t>. Прием в образовательн</w:t>
      </w:r>
      <w:r w:rsidR="002A33A1">
        <w:t>ое</w:t>
      </w:r>
      <w:r>
        <w:t xml:space="preserve"> учреждени</w:t>
      </w:r>
      <w:r w:rsidR="002A33A1">
        <w:t>е</w:t>
      </w:r>
      <w:r>
        <w:t xml:space="preserve"> по основным профессиональным образовательным программам начального профессионального образования проводится по личному заявлению граждан.</w:t>
      </w:r>
    </w:p>
    <w:p w:rsidR="00E27EF0" w:rsidRDefault="000B1088" w:rsidP="00AE3B89">
      <w:pPr>
        <w:pStyle w:val="a6"/>
      </w:pPr>
      <w:r>
        <w:t>Прием заявлений в образовательн</w:t>
      </w:r>
      <w:r w:rsidR="002A33A1">
        <w:t>ое</w:t>
      </w:r>
      <w:r>
        <w:t xml:space="preserve"> учреждени</w:t>
      </w:r>
      <w:r w:rsidR="002A33A1">
        <w:t>е</w:t>
      </w:r>
      <w:r>
        <w:t xml:space="preserve"> на очную форму получения образования осуществляется до 31 августа, а при наличии свободных мест в образовательном учреждении прием документов продлевается до 25 декабря текущего года.</w:t>
      </w:r>
    </w:p>
    <w:p w:rsidR="00E27EF0" w:rsidRDefault="000B1088" w:rsidP="00AE3B89">
      <w:pPr>
        <w:pStyle w:val="a6"/>
      </w:pPr>
      <w:r>
        <w:t>Сроки приема заявлений в образовательные учреждения на иные формы получения образования (</w:t>
      </w:r>
      <w:proofErr w:type="spellStart"/>
      <w:r>
        <w:t>очно-заочная</w:t>
      </w:r>
      <w:proofErr w:type="spellEnd"/>
      <w:r>
        <w:t xml:space="preserve"> (</w:t>
      </w:r>
      <w:proofErr w:type="gramStart"/>
      <w:r>
        <w:t>вечерняя</w:t>
      </w:r>
      <w:proofErr w:type="gramEnd"/>
      <w:r>
        <w:t>), экстернат) устанавливаются ежегодными правилами приема.</w:t>
      </w:r>
    </w:p>
    <w:p w:rsidR="00E27EF0" w:rsidRDefault="000B1088" w:rsidP="00AE3B89">
      <w:pPr>
        <w:pStyle w:val="a6"/>
      </w:pPr>
      <w:r>
        <w:t>1</w:t>
      </w:r>
      <w:r w:rsidR="002A33A1">
        <w:t>5</w:t>
      </w:r>
      <w:r>
        <w:t xml:space="preserve">. При подаче заявления (на русском языке) о приеме в образовательное учреждение </w:t>
      </w:r>
      <w:proofErr w:type="gramStart"/>
      <w:r>
        <w:t>поступающий</w:t>
      </w:r>
      <w:proofErr w:type="gramEnd"/>
      <w:r>
        <w:t xml:space="preserve"> предъявляет по своему усмотрению следующие документы:</w:t>
      </w:r>
    </w:p>
    <w:p w:rsidR="00E27EF0" w:rsidRDefault="000B1088" w:rsidP="00AE3B89">
      <w:pPr>
        <w:pStyle w:val="a6"/>
      </w:pPr>
      <w:r>
        <w:t>1</w:t>
      </w:r>
      <w:r w:rsidR="002A33A1">
        <w:t>5</w:t>
      </w:r>
      <w:r>
        <w:t>.1. Граждане:</w:t>
      </w:r>
    </w:p>
    <w:p w:rsidR="00E27EF0" w:rsidRDefault="000B1088" w:rsidP="00AE3B89">
      <w:pPr>
        <w:pStyle w:val="a6"/>
      </w:pPr>
      <w:r>
        <w:t>оригинал или ксерокопию документов, удостоверяющих его личность, гражданство;</w:t>
      </w:r>
    </w:p>
    <w:p w:rsidR="00E27EF0" w:rsidRDefault="000B1088" w:rsidP="00AE3B89">
      <w:pPr>
        <w:pStyle w:val="a6"/>
      </w:pPr>
      <w:r>
        <w:t>оригинал или ксерокопию документа государственного образца об образовании;</w:t>
      </w:r>
    </w:p>
    <w:p w:rsidR="00E27EF0" w:rsidRDefault="000B1088" w:rsidP="00AE3B89">
      <w:pPr>
        <w:pStyle w:val="a6"/>
      </w:pPr>
      <w:r>
        <w:t>4 фотографии;</w:t>
      </w:r>
    </w:p>
    <w:p w:rsidR="00E27EF0" w:rsidRDefault="000B1088" w:rsidP="00AE3B89">
      <w:pPr>
        <w:pStyle w:val="a6"/>
      </w:pPr>
      <w:r>
        <w:t>1</w:t>
      </w:r>
      <w:r w:rsidR="002A33A1">
        <w:t>5</w:t>
      </w:r>
      <w:r>
        <w:t>.2. Иностранные граждане, лица без гражданства, в том числе соотечественники, проживающие за рубежом:</w:t>
      </w:r>
    </w:p>
    <w:p w:rsidR="00E27EF0" w:rsidRDefault="000B1088" w:rsidP="00AE3B89">
      <w:pPr>
        <w:pStyle w:val="a6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E27EF0" w:rsidRDefault="000B1088" w:rsidP="00AE3B89">
      <w:pPr>
        <w:pStyle w:val="a6"/>
      </w:pPr>
      <w:proofErr w:type="gramStart"/>
      <w: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E27EF0" w:rsidRDefault="000B1088" w:rsidP="00AE3B89">
      <w:pPr>
        <w:pStyle w:val="a6"/>
      </w:pPr>
      <w: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E27EF0" w:rsidRDefault="000B1088" w:rsidP="00AE3B89">
      <w:pPr>
        <w:pStyle w:val="a6"/>
      </w:pPr>
      <w:proofErr w:type="gramStart"/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</w:t>
      </w:r>
      <w:proofErr w:type="gramEnd"/>
      <w:r>
        <w:t xml:space="preserve"> </w:t>
      </w:r>
      <w:proofErr w:type="gramStart"/>
      <w:r>
        <w:t>2006, N 1, ст. 10; N 31, ст. 3420; 2008, N 30, ст. 3616; 2009, N 30, ст. 3740; 2010, N 30, ст. 4010);</w:t>
      </w:r>
      <w:proofErr w:type="gramEnd"/>
    </w:p>
    <w:p w:rsidR="00E27EF0" w:rsidRDefault="000B1088" w:rsidP="00AE3B89">
      <w:pPr>
        <w:pStyle w:val="a6"/>
      </w:pPr>
      <w:r>
        <w:lastRenderedPageBreak/>
        <w:t>4 фотографии.</w:t>
      </w:r>
    </w:p>
    <w:p w:rsidR="00E27EF0" w:rsidRDefault="000B1088" w:rsidP="00AE3B89">
      <w:pPr>
        <w:pStyle w:val="a6"/>
      </w:pPr>
      <w: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E27EF0" w:rsidRDefault="000B1088" w:rsidP="00AE3B89">
      <w:pPr>
        <w:pStyle w:val="a6"/>
      </w:pPr>
      <w:r>
        <w:t>1</w:t>
      </w:r>
      <w:r w:rsidR="002A33A1">
        <w:t>6</w:t>
      </w:r>
      <w:r>
        <w:t xml:space="preserve">. В заявлении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E27EF0" w:rsidRPr="00A043FD" w:rsidRDefault="000B1088" w:rsidP="00AE3B89">
      <w:pPr>
        <w:pStyle w:val="a6"/>
      </w:pPr>
      <w:r w:rsidRPr="00A043FD">
        <w:t>фамилия, имя и отчество (последнее - при наличии);</w:t>
      </w:r>
    </w:p>
    <w:p w:rsidR="00E27EF0" w:rsidRPr="00A043FD" w:rsidRDefault="000B1088" w:rsidP="00AE3B89">
      <w:pPr>
        <w:pStyle w:val="a6"/>
      </w:pPr>
      <w:r w:rsidRPr="00A043FD">
        <w:t>дата рождения;</w:t>
      </w:r>
    </w:p>
    <w:p w:rsidR="00E27EF0" w:rsidRPr="00A043FD" w:rsidRDefault="000B1088" w:rsidP="00AE3B89">
      <w:pPr>
        <w:pStyle w:val="a6"/>
      </w:pPr>
      <w:r w:rsidRPr="00A043FD">
        <w:t>реквизиты документа, удостоверяющего его личность, когда и кем выдан;</w:t>
      </w:r>
    </w:p>
    <w:p w:rsidR="00E27EF0" w:rsidRPr="00A043FD" w:rsidRDefault="000B1088" w:rsidP="00AE3B89">
      <w:pPr>
        <w:pStyle w:val="a6"/>
      </w:pPr>
      <w:r w:rsidRPr="00A043FD">
        <w:t>сведения о предыдущем уровне образования и документе об образовании, его подтверждающем;</w:t>
      </w:r>
    </w:p>
    <w:p w:rsidR="00E27EF0" w:rsidRPr="00A043FD" w:rsidRDefault="000B1088" w:rsidP="00AE3B89">
      <w:pPr>
        <w:pStyle w:val="a6"/>
      </w:pPr>
      <w:r w:rsidRPr="00A043FD">
        <w:t>профессия, для обучения по которой он планирует поступать в образовательное учреждение, с указанием условий обучения и формы получения образования (в рамках контрольных цифр приема, места по договорам с оплатой стоимости обучения);</w:t>
      </w:r>
    </w:p>
    <w:p w:rsidR="00E27EF0" w:rsidRPr="00A043FD" w:rsidRDefault="000B1088" w:rsidP="00AE3B89">
      <w:pPr>
        <w:pStyle w:val="a6"/>
      </w:pPr>
      <w:r w:rsidRPr="00A043FD">
        <w:t>нуждаемость в предоставлении общежития.</w:t>
      </w:r>
    </w:p>
    <w:p w:rsidR="00E27EF0" w:rsidRDefault="000B1088" w:rsidP="00AE3B89">
      <w:pPr>
        <w:pStyle w:val="a6"/>
      </w:pPr>
      <w: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 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E27EF0" w:rsidRDefault="000B1088" w:rsidP="00AE3B89">
      <w:pPr>
        <w:pStyle w:val="a6"/>
      </w:pPr>
      <w:r w:rsidRPr="00A043FD">
        <w:t>получение начального профессионального образования впервые</w:t>
      </w:r>
      <w:r>
        <w:t>;</w:t>
      </w:r>
    </w:p>
    <w:p w:rsidR="00E27EF0" w:rsidRDefault="000B1088" w:rsidP="00AE3B89">
      <w:pPr>
        <w:pStyle w:val="a6"/>
      </w:pPr>
      <w:r>
        <w:t>ознакомление (в том числе через информационные системы общего пользования) с датой предоставления оригинала документа государственного образца об образовании.</w:t>
      </w:r>
    </w:p>
    <w:p w:rsidR="00E27EF0" w:rsidRDefault="000B1088" w:rsidP="00AE3B89">
      <w:pPr>
        <w:pStyle w:val="a6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образовательное учреждение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E27EF0" w:rsidRDefault="00A043FD" w:rsidP="00AE3B89">
      <w:pPr>
        <w:pStyle w:val="a6"/>
      </w:pPr>
      <w:r>
        <w:t>17</w:t>
      </w:r>
      <w:r w:rsidR="000B1088">
        <w:t xml:space="preserve">. </w:t>
      </w:r>
      <w:proofErr w:type="gramStart"/>
      <w:r w:rsidR="000B1088"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образовательном учреждении) в соответствии с Федеральным законом от 6 апреля 2011 г. N 63-ФЗ "Об электронной подписи" (Собрание законодательства Российской Федерации, 2011, N 15, ст. 2036;</w:t>
      </w:r>
      <w:proofErr w:type="gramEnd"/>
      <w:r w:rsidR="000B1088">
        <w:t xml:space="preserve"> N 27, ст. 3880), Федеральным законом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</w:t>
      </w:r>
      <w:proofErr w:type="gramStart"/>
      <w:r w:rsidR="000B1088">
        <w:t>N 30, ст. 4600), Федеральным законом от 7 июля 2003 г. N 126-ФЗ "О связи" (Собрание законодательства Российской Федерации, 2003, N 28, ст. 2895; 2004, N 35, ст. 3607; N45, ст. 4377; 2005, N 19, ст. 1752; 2006, N 6, ст. 636; N 10, ст. 1069; N 31, ст. 3431, ст. 3452;</w:t>
      </w:r>
      <w:proofErr w:type="gramEnd"/>
      <w:r w:rsidR="000B1088">
        <w:t xml:space="preserve"> </w:t>
      </w:r>
      <w:proofErr w:type="gramStart"/>
      <w:r w:rsidR="000B1088">
        <w:t>2007, N 1, ст. 8; N 7, ст. 835; 2008, N 18, ст. 1941; 2009, N 29, ст. 3625; 2010, N 7, ст. 705; N 15, ст. 1737; N 27, ст. 3408; N 31, ст. 4190; 2011, N 7, ст. 901; N 9, ст. 1205; N 25, ст. 3535; N 27, ст. 3873, ст. 3880;</w:t>
      </w:r>
      <w:proofErr w:type="gramEnd"/>
      <w:r w:rsidR="000B1088">
        <w:t xml:space="preserve"> </w:t>
      </w:r>
      <w:proofErr w:type="gramStart"/>
      <w:r w:rsidR="000B1088">
        <w:t>N 29, ст. 4284; N 29, ст. 4291; N 30, ст. 4590; N 45, ст. 6333; N 49, ст. 7061; N 50, ст. 7351, ст. 7366).</w:t>
      </w:r>
      <w:proofErr w:type="gramEnd"/>
    </w:p>
    <w:p w:rsidR="00E27EF0" w:rsidRDefault="000B1088" w:rsidP="00AE3B89">
      <w:pPr>
        <w:pStyle w:val="a6"/>
      </w:pPr>
      <w: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 Порядком.</w:t>
      </w:r>
    </w:p>
    <w:p w:rsidR="00E27EF0" w:rsidRDefault="000B1088" w:rsidP="00AE3B89">
      <w:pPr>
        <w:pStyle w:val="a6"/>
      </w:pPr>
      <w:r>
        <w:t>Документы, направленные по почте, принимаются при их поступлении в образовательное учреждение не позднее сроков, установленных пунктом 1</w:t>
      </w:r>
      <w:r w:rsidR="00A043FD">
        <w:t>4</w:t>
      </w:r>
      <w:r>
        <w:t xml:space="preserve"> настоящего Порядка, для завершения приема документов.</w:t>
      </w:r>
    </w:p>
    <w:p w:rsidR="00E27EF0" w:rsidRDefault="000B1088" w:rsidP="00AE3B89">
      <w:pPr>
        <w:pStyle w:val="a6"/>
      </w:pPr>
      <w:r>
        <w:t>При личном представлении оригинала документов поступающим допускается заверение их ксерокопии образовательным учреждением.</w:t>
      </w:r>
    </w:p>
    <w:p w:rsidR="00E27EF0" w:rsidRDefault="00A043FD" w:rsidP="00AE3B89">
      <w:pPr>
        <w:pStyle w:val="a6"/>
      </w:pPr>
      <w:r>
        <w:t>18</w:t>
      </w:r>
      <w:r w:rsidR="000B1088">
        <w:t xml:space="preserve">. Не допускается взимания платы с поступающих при подаче документов, указанных в пункте </w:t>
      </w:r>
      <w:r>
        <w:t xml:space="preserve">16 </w:t>
      </w:r>
      <w:r w:rsidR="000B1088">
        <w:t>настоящего Порядка.</w:t>
      </w:r>
    </w:p>
    <w:p w:rsidR="00E27EF0" w:rsidRDefault="00691D04" w:rsidP="00AE3B89">
      <w:pPr>
        <w:pStyle w:val="a6"/>
      </w:pPr>
      <w:r>
        <w:lastRenderedPageBreak/>
        <w:t>19</w:t>
      </w:r>
      <w:r w:rsidR="000B1088">
        <w:t>. На каждого поступающего заводится личное дело, в котором хранятся все сданные документы.</w:t>
      </w:r>
    </w:p>
    <w:p w:rsidR="00E27EF0" w:rsidRDefault="000B1088" w:rsidP="00AE3B89">
      <w:pPr>
        <w:pStyle w:val="a6"/>
      </w:pPr>
      <w:r>
        <w:t>2</w:t>
      </w:r>
      <w:r w:rsidR="00691D04">
        <w:t>0</w:t>
      </w:r>
      <w:r>
        <w:t xml:space="preserve">. </w:t>
      </w:r>
      <w:proofErr w:type="gramStart"/>
      <w:r>
        <w:t>Поступающему</w:t>
      </w:r>
      <w:proofErr w:type="gramEnd"/>
      <w:r>
        <w:t xml:space="preserve"> при личном предоставлении документов выдается расписка о приеме документов.</w:t>
      </w:r>
    </w:p>
    <w:p w:rsidR="00E27EF0" w:rsidRDefault="000B1088" w:rsidP="00AE3B89">
      <w:pPr>
        <w:pStyle w:val="a6"/>
      </w:pPr>
      <w:r>
        <w:t>2</w:t>
      </w:r>
      <w:r w:rsidR="00691D04">
        <w:t>1</w:t>
      </w:r>
      <w:r>
        <w:t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образовательным учреждением в течение следующего рабочего дня после подачи заявления.</w:t>
      </w:r>
    </w:p>
    <w:p w:rsidR="00691D04" w:rsidRDefault="00691D04" w:rsidP="00AE3B89">
      <w:pPr>
        <w:pStyle w:val="a6"/>
        <w:rPr>
          <w:b/>
          <w:bCs/>
        </w:rPr>
      </w:pPr>
    </w:p>
    <w:p w:rsidR="00E27EF0" w:rsidRDefault="000B1088" w:rsidP="00691D04">
      <w:pPr>
        <w:pStyle w:val="a6"/>
        <w:jc w:val="center"/>
        <w:rPr>
          <w:bCs/>
        </w:rPr>
      </w:pPr>
      <w:r w:rsidRPr="00691D04">
        <w:rPr>
          <w:bCs/>
        </w:rPr>
        <w:t>V. Зачисление в образовательное учреждение</w:t>
      </w:r>
    </w:p>
    <w:p w:rsidR="00691D04" w:rsidRPr="00691D04" w:rsidRDefault="00691D04" w:rsidP="00691D04">
      <w:pPr>
        <w:pStyle w:val="a6"/>
        <w:jc w:val="center"/>
      </w:pPr>
    </w:p>
    <w:p w:rsidR="00E27EF0" w:rsidRDefault="000B1088" w:rsidP="00AE3B89">
      <w:pPr>
        <w:pStyle w:val="a6"/>
      </w:pPr>
      <w:r>
        <w:t>2</w:t>
      </w:r>
      <w:r w:rsidR="00691D04">
        <w:t>2</w:t>
      </w:r>
      <w:r>
        <w:t>. Поступающий представляет оригинал документа государственного образца об образовании в сроки, установленные образовательным учреждением.</w:t>
      </w:r>
    </w:p>
    <w:p w:rsidR="00E27EF0" w:rsidRDefault="000B1088" w:rsidP="00AE3B89">
      <w:pPr>
        <w:pStyle w:val="a6"/>
      </w:pPr>
      <w:r>
        <w:t>2</w:t>
      </w:r>
      <w:r w:rsidR="00691D04">
        <w:t>3</w:t>
      </w:r>
      <w:r>
        <w:t xml:space="preserve">. По истечении </w:t>
      </w:r>
      <w:proofErr w:type="gramStart"/>
      <w:r>
        <w:t>сроков представления оригиналов документов государственного образца</w:t>
      </w:r>
      <w:proofErr w:type="gramEnd"/>
      <w:r>
        <w:t xml:space="preserve"> об образовании директором образовательного учреждения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t>пофамильный</w:t>
      </w:r>
      <w:proofErr w:type="spellEnd"/>
      <w: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образовательного учреждения.</w:t>
      </w:r>
    </w:p>
    <w:p w:rsidR="00E27EF0" w:rsidRDefault="000B1088" w:rsidP="00AE3B89">
      <w:pPr>
        <w:pStyle w:val="a6"/>
      </w:pPr>
      <w:r>
        <w:t>2</w:t>
      </w:r>
      <w:r w:rsidR="00691D04">
        <w:t>4</w:t>
      </w:r>
      <w:r>
        <w:t>. Зачисление в образовательное учреждение при наличии свободных мест может осуществляться до 31 декабря текущего года.</w:t>
      </w:r>
    </w:p>
    <w:sectPr w:rsidR="00E27EF0" w:rsidSect="00E2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0B1088"/>
    <w:rsid w:val="000A50A5"/>
    <w:rsid w:val="000B1088"/>
    <w:rsid w:val="002A33A1"/>
    <w:rsid w:val="00691D04"/>
    <w:rsid w:val="00A043FD"/>
    <w:rsid w:val="00AE3B89"/>
    <w:rsid w:val="00D5609B"/>
    <w:rsid w:val="00E27EF0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7E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7E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E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7EF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E27E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AE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AE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E3B8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E3B89"/>
    <w:pPr>
      <w:jc w:val="both"/>
    </w:pPr>
    <w:rPr>
      <w:rFonts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1714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22 марта 2012 г. N 221 г. Москва "Об утверждении Порядка приема граждан в образовательные учреждения начального профессионального образования"</vt:lpstr>
    </vt:vector>
  </TitlesOfParts>
  <Company>MK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марта 2012 г. N 221 г. Москва "Об утверждении Порядка приема граждан в образовательные учреждения начального профессионального образования"</dc:title>
  <dc:subject/>
  <dc:creator>user</dc:creator>
  <cp:keywords/>
  <dc:description/>
  <cp:lastModifiedBy>user</cp:lastModifiedBy>
  <cp:revision>5</cp:revision>
  <dcterms:created xsi:type="dcterms:W3CDTF">2013-05-21T16:25:00Z</dcterms:created>
  <dcterms:modified xsi:type="dcterms:W3CDTF">2013-05-23T19:06:00Z</dcterms:modified>
</cp:coreProperties>
</file>